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54B00" w:rsidRPr="00EF7631" w:rsidRDefault="004411B1">
      <w:pPr>
        <w:jc w:val="center"/>
        <w:rPr>
          <w:rFonts w:ascii="Times New Roman" w:hAnsi="Times New Roman" w:cs="Times New Roman"/>
          <w:b/>
          <w:sz w:val="24"/>
          <w:szCs w:val="24"/>
        </w:rPr>
      </w:pPr>
      <w:r w:rsidRPr="00EF7631">
        <w:rPr>
          <w:rFonts w:ascii="Times New Roman" w:hAnsi="Times New Roman" w:cs="Times New Roman"/>
          <w:b/>
          <w:sz w:val="24"/>
          <w:szCs w:val="24"/>
        </w:rPr>
        <w:t>Physical Educators’ Perceptions regarding Professionalism</w:t>
      </w:r>
    </w:p>
    <w:p w14:paraId="00000002" w14:textId="77777777" w:rsidR="00F54B00" w:rsidRPr="00EF7631" w:rsidRDefault="00F54B00">
      <w:pPr>
        <w:jc w:val="right"/>
        <w:rPr>
          <w:rFonts w:ascii="Times New Roman" w:hAnsi="Times New Roman" w:cs="Times New Roman"/>
          <w:sz w:val="24"/>
          <w:szCs w:val="24"/>
        </w:rPr>
      </w:pPr>
    </w:p>
    <w:p w14:paraId="00000003" w14:textId="77777777" w:rsidR="00F54B00" w:rsidRPr="00EF7631" w:rsidRDefault="004411B1">
      <w:pPr>
        <w:spacing w:after="0"/>
        <w:jc w:val="right"/>
        <w:rPr>
          <w:rFonts w:ascii="Times New Roman" w:hAnsi="Times New Roman" w:cs="Times New Roman"/>
          <w:sz w:val="24"/>
          <w:szCs w:val="24"/>
        </w:rPr>
      </w:pPr>
      <w:r w:rsidRPr="00EF7631">
        <w:rPr>
          <w:rFonts w:ascii="Times New Roman" w:hAnsi="Times New Roman" w:cs="Times New Roman"/>
          <w:sz w:val="24"/>
          <w:szCs w:val="24"/>
        </w:rPr>
        <w:t>Kil-Dong Hong</w:t>
      </w:r>
    </w:p>
    <w:p w14:paraId="00000004" w14:textId="5A5576D6" w:rsidR="00F54B00" w:rsidRPr="00EF7631" w:rsidRDefault="004411B1">
      <w:pPr>
        <w:spacing w:after="0"/>
        <w:jc w:val="right"/>
        <w:rPr>
          <w:rFonts w:ascii="Times New Roman" w:hAnsi="Times New Roman" w:cs="Times New Roman"/>
          <w:sz w:val="24"/>
          <w:szCs w:val="24"/>
        </w:rPr>
      </w:pPr>
      <w:r w:rsidRPr="00EF7631">
        <w:rPr>
          <w:rFonts w:ascii="Times New Roman" w:hAnsi="Times New Roman" w:cs="Times New Roman"/>
          <w:sz w:val="24"/>
          <w:szCs w:val="24"/>
        </w:rPr>
        <w:t>(Gyeong-In National University of Education</w:t>
      </w:r>
      <w:r w:rsidR="008211F1">
        <w:rPr>
          <w:rFonts w:ascii="Times New Roman" w:hAnsi="Times New Roman" w:cs="Times New Roman" w:hint="eastAsia"/>
          <w:sz w:val="24"/>
          <w:szCs w:val="24"/>
        </w:rPr>
        <w:t>, Korea</w:t>
      </w:r>
      <w:r w:rsidRPr="00EF7631">
        <w:rPr>
          <w:rFonts w:ascii="Times New Roman" w:hAnsi="Times New Roman" w:cs="Times New Roman"/>
          <w:sz w:val="24"/>
          <w:szCs w:val="24"/>
        </w:rPr>
        <w:t xml:space="preserve">) </w:t>
      </w:r>
    </w:p>
    <w:p w14:paraId="00000005" w14:textId="77777777" w:rsidR="00F54B00" w:rsidRPr="00EF7631" w:rsidRDefault="00F54B00">
      <w:pPr>
        <w:rPr>
          <w:rFonts w:ascii="Times New Roman" w:hAnsi="Times New Roman" w:cs="Times New Roman"/>
          <w:sz w:val="24"/>
          <w:szCs w:val="24"/>
        </w:rPr>
      </w:pPr>
    </w:p>
    <w:p w14:paraId="25163BFB" w14:textId="23CB9933" w:rsidR="005D036B" w:rsidRPr="00EF7631" w:rsidRDefault="005D036B" w:rsidP="005D036B">
      <w:pPr>
        <w:jc w:val="both"/>
        <w:rPr>
          <w:rFonts w:ascii="Times New Roman" w:hAnsi="Times New Roman" w:cs="Times New Roman"/>
          <w:sz w:val="24"/>
          <w:szCs w:val="24"/>
        </w:rPr>
      </w:pPr>
      <w:r w:rsidRPr="00EF7631">
        <w:rPr>
          <w:rFonts w:ascii="Times New Roman" w:hAnsi="Times New Roman" w:cs="Times New Roman"/>
          <w:b/>
          <w:sz w:val="24"/>
          <w:szCs w:val="24"/>
        </w:rPr>
        <w:t xml:space="preserve">Background &amp; Purpose: </w:t>
      </w:r>
      <w:r w:rsidRPr="00EF7631">
        <w:rPr>
          <w:rFonts w:ascii="Times New Roman" w:hAnsi="Times New Roman" w:cs="Times New Roman"/>
          <w:sz w:val="24"/>
          <w:szCs w:val="24"/>
        </w:rPr>
        <w:t xml:space="preserve">Professionalism in physical </w:t>
      </w:r>
      <w:r w:rsidR="00240E0E" w:rsidRPr="00EF7631">
        <w:rPr>
          <w:rFonts w:ascii="Times New Roman" w:hAnsi="Times New Roman" w:cs="Times New Roman"/>
          <w:sz w:val="24"/>
          <w:szCs w:val="24"/>
        </w:rPr>
        <w:t>education (</w:t>
      </w:r>
      <w:r w:rsidRPr="00EF7631">
        <w:rPr>
          <w:rFonts w:ascii="Times New Roman" w:hAnsi="Times New Roman" w:cs="Times New Roman"/>
          <w:sz w:val="24"/>
          <w:szCs w:val="24"/>
        </w:rPr>
        <w:t>PE) is a multifaceted concept that encompasses various dimensions, including ethical standards, effective communication, ongoing professional development, and commitment to student well-being. This paper explored the critical aspects of professionalism among physical educators, examining the importance of adhering to ethical guidelines, maintaining high standards of teaching, and fostering a positive and inclusive learning environment. The purpose of this paper was to provide an in-depth analysis of the various dimensions of professionalism in PE, focusing on ethical standards, communication skills, ongoing professional development, and the challenges that physical educators encounter in their professional journey.</w:t>
      </w:r>
    </w:p>
    <w:p w14:paraId="0000000E" w14:textId="362A0C09" w:rsidR="00F54B00" w:rsidRPr="00EF7631" w:rsidRDefault="004411B1" w:rsidP="0053616A">
      <w:pPr>
        <w:jc w:val="both"/>
        <w:rPr>
          <w:rFonts w:ascii="Times New Roman" w:hAnsi="Times New Roman" w:cs="Times New Roman"/>
          <w:sz w:val="24"/>
          <w:szCs w:val="24"/>
        </w:rPr>
      </w:pPr>
      <w:r w:rsidRPr="00EF7631">
        <w:rPr>
          <w:rFonts w:ascii="Times New Roman" w:hAnsi="Times New Roman" w:cs="Times New Roman"/>
          <w:b/>
          <w:sz w:val="24"/>
          <w:szCs w:val="24"/>
        </w:rPr>
        <w:t>Methods</w:t>
      </w:r>
      <w:r w:rsidR="005D036B" w:rsidRPr="00EF7631">
        <w:rPr>
          <w:rFonts w:ascii="Times New Roman" w:hAnsi="Times New Roman" w:cs="Times New Roman"/>
          <w:b/>
          <w:sz w:val="24"/>
          <w:szCs w:val="24"/>
        </w:rPr>
        <w:t xml:space="preserve">: </w:t>
      </w:r>
      <w:r w:rsidRPr="00EF7631">
        <w:rPr>
          <w:rFonts w:ascii="Times New Roman" w:hAnsi="Times New Roman" w:cs="Times New Roman"/>
          <w:sz w:val="24"/>
          <w:szCs w:val="24"/>
        </w:rPr>
        <w:t xml:space="preserve">This study employed a mixed methods approach to explore the professionalism of physical educators. A comprehensive literature review, a survey, semi-structured were utilized for the data collection. </w:t>
      </w:r>
    </w:p>
    <w:p w14:paraId="00000013" w14:textId="279CB31F" w:rsidR="00F54B00" w:rsidRPr="00EF7631" w:rsidRDefault="004411B1">
      <w:pPr>
        <w:jc w:val="both"/>
        <w:rPr>
          <w:rFonts w:ascii="Times New Roman" w:hAnsi="Times New Roman" w:cs="Times New Roman"/>
          <w:sz w:val="24"/>
          <w:szCs w:val="24"/>
        </w:rPr>
      </w:pPr>
      <w:r w:rsidRPr="00EF7631">
        <w:rPr>
          <w:rFonts w:ascii="Times New Roman" w:hAnsi="Times New Roman" w:cs="Times New Roman"/>
          <w:b/>
          <w:sz w:val="24"/>
          <w:szCs w:val="24"/>
        </w:rPr>
        <w:t>Results</w:t>
      </w:r>
      <w:r w:rsidR="008211F1">
        <w:rPr>
          <w:rFonts w:ascii="Times New Roman" w:hAnsi="Times New Roman" w:cs="Times New Roman" w:hint="eastAsia"/>
          <w:b/>
          <w:sz w:val="24"/>
          <w:szCs w:val="24"/>
        </w:rPr>
        <w:t xml:space="preserve"> &amp; </w:t>
      </w:r>
      <w:r w:rsidR="0053616A" w:rsidRPr="00EF7631">
        <w:rPr>
          <w:rFonts w:ascii="Times New Roman" w:hAnsi="Times New Roman" w:cs="Times New Roman"/>
          <w:b/>
          <w:sz w:val="24"/>
          <w:szCs w:val="24"/>
        </w:rPr>
        <w:t xml:space="preserve">Findings: </w:t>
      </w:r>
      <w:r w:rsidRPr="00EF7631">
        <w:rPr>
          <w:rFonts w:ascii="Times New Roman" w:hAnsi="Times New Roman" w:cs="Times New Roman"/>
          <w:sz w:val="24"/>
          <w:szCs w:val="24"/>
        </w:rPr>
        <w:t xml:space="preserve">The study revealed several key findings related to the professionalism of physical educators. First, a significant majority of physical educators (87%) expressed a strong commitment to upholding ethical standards in their practice. </w:t>
      </w:r>
      <w:r w:rsidR="00240E0E" w:rsidRPr="00EF7631">
        <w:rPr>
          <w:rFonts w:ascii="Times New Roman" w:hAnsi="Times New Roman" w:cs="Times New Roman"/>
          <w:sz w:val="24"/>
          <w:szCs w:val="24"/>
        </w:rPr>
        <w:t xml:space="preserve">Second, </w:t>
      </w:r>
      <w:r w:rsidRPr="00EF7631">
        <w:rPr>
          <w:rFonts w:ascii="Times New Roman" w:hAnsi="Times New Roman" w:cs="Times New Roman"/>
          <w:sz w:val="24"/>
          <w:szCs w:val="24"/>
        </w:rPr>
        <w:t xml:space="preserve">92% of respondents recognized </w:t>
      </w:r>
      <w:r w:rsidR="00240E0E" w:rsidRPr="00EF7631">
        <w:rPr>
          <w:rFonts w:ascii="Times New Roman" w:hAnsi="Times New Roman" w:cs="Times New Roman"/>
          <w:sz w:val="24"/>
          <w:szCs w:val="24"/>
        </w:rPr>
        <w:t>communication as</w:t>
      </w:r>
      <w:r w:rsidRPr="00EF7631">
        <w:rPr>
          <w:rFonts w:ascii="Times New Roman" w:hAnsi="Times New Roman" w:cs="Times New Roman"/>
          <w:sz w:val="24"/>
          <w:szCs w:val="24"/>
        </w:rPr>
        <w:t xml:space="preserve"> critical importance, yet 45% reported difficulties in effectively communicating with students from diverse backgrounds</w:t>
      </w:r>
      <w:r w:rsidR="00EF7631" w:rsidRPr="00EF7631">
        <w:rPr>
          <w:rFonts w:ascii="Times New Roman" w:hAnsi="Times New Roman" w:cs="Times New Roman"/>
          <w:sz w:val="24"/>
          <w:szCs w:val="24"/>
        </w:rPr>
        <w:t xml:space="preserve">. Third, </w:t>
      </w:r>
      <w:r w:rsidRPr="00EF7631">
        <w:rPr>
          <w:rFonts w:ascii="Times New Roman" w:hAnsi="Times New Roman" w:cs="Times New Roman"/>
          <w:sz w:val="24"/>
          <w:szCs w:val="24"/>
        </w:rPr>
        <w:t xml:space="preserve">78% of educators acknowledged its importance, but only 56% regularly participated in professional development activities. Finally, the commitment to student well-being was strong, with 85% of educators prioritizing the creation of a supportive and inclusive environment. </w:t>
      </w:r>
    </w:p>
    <w:p w14:paraId="00000016" w14:textId="50425361" w:rsidR="00F54B00" w:rsidRDefault="004411B1">
      <w:pPr>
        <w:rPr>
          <w:rFonts w:ascii="Times New Roman" w:hAnsi="Times New Roman" w:cs="Times New Roman"/>
          <w:sz w:val="24"/>
          <w:szCs w:val="24"/>
        </w:rPr>
      </w:pPr>
      <w:r w:rsidRPr="00EF7631">
        <w:rPr>
          <w:rFonts w:ascii="Times New Roman" w:hAnsi="Times New Roman" w:cs="Times New Roman"/>
          <w:b/>
          <w:sz w:val="24"/>
          <w:szCs w:val="24"/>
        </w:rPr>
        <w:t xml:space="preserve">Discussion </w:t>
      </w:r>
      <w:r w:rsidR="008211F1">
        <w:rPr>
          <w:rFonts w:ascii="Times New Roman" w:hAnsi="Times New Roman" w:cs="Times New Roman" w:hint="eastAsia"/>
          <w:b/>
          <w:sz w:val="24"/>
          <w:szCs w:val="24"/>
        </w:rPr>
        <w:t>&amp;</w:t>
      </w:r>
      <w:r w:rsidRPr="00EF7631">
        <w:rPr>
          <w:rFonts w:ascii="Times New Roman" w:hAnsi="Times New Roman" w:cs="Times New Roman"/>
          <w:b/>
          <w:sz w:val="24"/>
          <w:szCs w:val="24"/>
        </w:rPr>
        <w:t xml:space="preserve"> Conclusion</w:t>
      </w:r>
      <w:r w:rsidR="00EF7631">
        <w:rPr>
          <w:rFonts w:ascii="Times New Roman" w:hAnsi="Times New Roman" w:cs="Times New Roman" w:hint="eastAsia"/>
          <w:b/>
          <w:sz w:val="24"/>
          <w:szCs w:val="24"/>
        </w:rPr>
        <w:t xml:space="preserve">: </w:t>
      </w:r>
      <w:r w:rsidRPr="00EF7631">
        <w:rPr>
          <w:rFonts w:ascii="Times New Roman" w:hAnsi="Times New Roman" w:cs="Times New Roman"/>
          <w:sz w:val="24"/>
          <w:szCs w:val="24"/>
        </w:rPr>
        <w:t xml:space="preserve">Professionalism in </w:t>
      </w:r>
      <w:r w:rsidR="00240E0E" w:rsidRPr="00EF7631">
        <w:rPr>
          <w:rFonts w:ascii="Times New Roman" w:hAnsi="Times New Roman" w:cs="Times New Roman"/>
          <w:sz w:val="24"/>
          <w:szCs w:val="24"/>
        </w:rPr>
        <w:t>PE</w:t>
      </w:r>
      <w:r w:rsidRPr="00EF7631">
        <w:rPr>
          <w:rFonts w:ascii="Times New Roman" w:hAnsi="Times New Roman" w:cs="Times New Roman"/>
          <w:sz w:val="24"/>
          <w:szCs w:val="24"/>
        </w:rPr>
        <w:t xml:space="preserve"> is essential for the effective delivery of </w:t>
      </w:r>
      <w:r w:rsidR="00240E0E" w:rsidRPr="00EF7631">
        <w:rPr>
          <w:rFonts w:ascii="Times New Roman" w:hAnsi="Times New Roman" w:cs="Times New Roman"/>
          <w:sz w:val="24"/>
          <w:szCs w:val="24"/>
        </w:rPr>
        <w:t xml:space="preserve">PE </w:t>
      </w:r>
      <w:r w:rsidRPr="00EF7631">
        <w:rPr>
          <w:rFonts w:ascii="Times New Roman" w:hAnsi="Times New Roman" w:cs="Times New Roman"/>
          <w:sz w:val="24"/>
          <w:szCs w:val="24"/>
        </w:rPr>
        <w:t xml:space="preserve">programs and the promotion of student well-being. The study underscores the importance of supporting physical educators in their efforts to maintain high professional standards by addressing the challenges they face. By providing targeted support and resources, educational institutions can enhance the professionalism of physical educators, ultimately leading to improved educational outcomes and the overall well-being of students. </w:t>
      </w:r>
    </w:p>
    <w:p w14:paraId="6E0347F1" w14:textId="77777777" w:rsidR="008211F1" w:rsidRDefault="008211F1">
      <w:pPr>
        <w:rPr>
          <w:rFonts w:ascii="Times New Roman" w:hAnsi="Times New Roman" w:cs="Times New Roman"/>
          <w:sz w:val="24"/>
          <w:szCs w:val="24"/>
        </w:rPr>
      </w:pPr>
    </w:p>
    <w:p w14:paraId="0A7B2F61" w14:textId="3A8471F9" w:rsidR="008211F1" w:rsidRPr="00EF7631" w:rsidRDefault="008211F1">
      <w:pPr>
        <w:rPr>
          <w:rFonts w:ascii="Times New Roman" w:hAnsi="Times New Roman" w:cs="Times New Roman"/>
          <w:sz w:val="24"/>
          <w:szCs w:val="24"/>
        </w:rPr>
      </w:pPr>
      <w:r>
        <w:rPr>
          <w:rFonts w:ascii="Times New Roman" w:hAnsi="Times New Roman" w:cs="Times New Roman" w:hint="eastAsia"/>
          <w:sz w:val="24"/>
          <w:szCs w:val="24"/>
        </w:rPr>
        <w:t>Keyword: Professionalism, Physical Educator, ethical standards, communication, professional development</w:t>
      </w:r>
    </w:p>
    <w:p w14:paraId="00000017" w14:textId="77777777" w:rsidR="00F54B00" w:rsidRPr="00EF7631" w:rsidRDefault="00F54B00">
      <w:pPr>
        <w:jc w:val="center"/>
        <w:rPr>
          <w:rFonts w:ascii="Times New Roman" w:hAnsi="Times New Roman" w:cs="Times New Roman"/>
          <w:sz w:val="24"/>
          <w:szCs w:val="24"/>
        </w:rPr>
      </w:pPr>
    </w:p>
    <w:sectPr w:rsidR="00F54B00" w:rsidRPr="00EF7631">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0DE4" w14:textId="77777777" w:rsidR="00987679" w:rsidRDefault="00987679" w:rsidP="005D036B">
      <w:pPr>
        <w:spacing w:after="0"/>
      </w:pPr>
      <w:r>
        <w:separator/>
      </w:r>
    </w:p>
  </w:endnote>
  <w:endnote w:type="continuationSeparator" w:id="0">
    <w:p w14:paraId="292194FE" w14:textId="77777777" w:rsidR="00987679" w:rsidRDefault="00987679" w:rsidP="005D0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BE1DB" w14:textId="77777777" w:rsidR="00987679" w:rsidRDefault="00987679" w:rsidP="005D036B">
      <w:pPr>
        <w:spacing w:after="0"/>
      </w:pPr>
      <w:r>
        <w:separator/>
      </w:r>
    </w:p>
  </w:footnote>
  <w:footnote w:type="continuationSeparator" w:id="0">
    <w:p w14:paraId="5C98A7A4" w14:textId="77777777" w:rsidR="00987679" w:rsidRDefault="00987679" w:rsidP="005D03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B00"/>
    <w:rsid w:val="000D40E7"/>
    <w:rsid w:val="001707C4"/>
    <w:rsid w:val="002407C9"/>
    <w:rsid w:val="00240E0E"/>
    <w:rsid w:val="002E0279"/>
    <w:rsid w:val="004411B1"/>
    <w:rsid w:val="0053616A"/>
    <w:rsid w:val="005D036B"/>
    <w:rsid w:val="0069471B"/>
    <w:rsid w:val="006D76AA"/>
    <w:rsid w:val="008211F1"/>
    <w:rsid w:val="00900BB6"/>
    <w:rsid w:val="00987679"/>
    <w:rsid w:val="00D74EBC"/>
    <w:rsid w:val="00EC7779"/>
    <w:rsid w:val="00EF7631"/>
    <w:rsid w:val="00F54B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0D4CAE"/>
  <w15:docId w15:val="{82A6A613-D036-46E9-B8ED-3660B52F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sz w:val="22"/>
        <w:szCs w:val="22"/>
        <w:lang w:val="en-US" w:eastAsia="ko-KR" w:bidi="ar-SA"/>
      </w:rPr>
    </w:rPrDefault>
    <w:pPrDefault>
      <w:pPr>
        <w:widowControl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36B"/>
    <w:pPr>
      <w:wordWrap w:val="0"/>
      <w:autoSpaceDE w:val="0"/>
      <w:autoSpaceDN w:val="0"/>
    </w:pPr>
  </w:style>
  <w:style w:type="paragraph" w:styleId="1">
    <w:name w:val="heading 1"/>
    <w:basedOn w:val="a"/>
    <w:next w:val="a"/>
    <w:link w:val="10"/>
    <w:uiPriority w:val="9"/>
    <w:qFormat/>
    <w:rsid w:val="005240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40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40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240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40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40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40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40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40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24021"/>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5240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40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40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240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40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40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40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40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4021"/>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524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jc w:val="center"/>
    </w:pPr>
    <w:rPr>
      <w:color w:val="595959"/>
      <w:sz w:val="28"/>
      <w:szCs w:val="28"/>
    </w:rPr>
  </w:style>
  <w:style w:type="character" w:customStyle="1" w:styleId="a6">
    <w:name w:val="副題 (文字)"/>
    <w:basedOn w:val="a0"/>
    <w:link w:val="a5"/>
    <w:uiPriority w:val="11"/>
    <w:rsid w:val="00524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021"/>
    <w:pPr>
      <w:spacing w:before="160"/>
      <w:jc w:val="center"/>
    </w:pPr>
    <w:rPr>
      <w:i/>
      <w:iCs/>
      <w:color w:val="404040" w:themeColor="text1" w:themeTint="BF"/>
    </w:rPr>
  </w:style>
  <w:style w:type="character" w:customStyle="1" w:styleId="a8">
    <w:name w:val="引用文 (文字)"/>
    <w:basedOn w:val="a0"/>
    <w:link w:val="a7"/>
    <w:uiPriority w:val="29"/>
    <w:rsid w:val="00524021"/>
    <w:rPr>
      <w:i/>
      <w:iCs/>
      <w:color w:val="404040" w:themeColor="text1" w:themeTint="BF"/>
    </w:rPr>
  </w:style>
  <w:style w:type="paragraph" w:styleId="a9">
    <w:name w:val="List Paragraph"/>
    <w:basedOn w:val="a"/>
    <w:uiPriority w:val="34"/>
    <w:qFormat/>
    <w:rsid w:val="00524021"/>
    <w:pPr>
      <w:ind w:left="720"/>
      <w:contextualSpacing/>
    </w:pPr>
  </w:style>
  <w:style w:type="character" w:styleId="21">
    <w:name w:val="Intense Emphasis"/>
    <w:basedOn w:val="a0"/>
    <w:uiPriority w:val="21"/>
    <w:qFormat/>
    <w:rsid w:val="00524021"/>
    <w:rPr>
      <w:i/>
      <w:iCs/>
      <w:color w:val="0F4761" w:themeColor="accent1" w:themeShade="BF"/>
    </w:rPr>
  </w:style>
  <w:style w:type="paragraph" w:styleId="22">
    <w:name w:val="Intense Quote"/>
    <w:basedOn w:val="a"/>
    <w:next w:val="a"/>
    <w:link w:val="23"/>
    <w:uiPriority w:val="30"/>
    <w:qFormat/>
    <w:rsid w:val="00524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4021"/>
    <w:rPr>
      <w:i/>
      <w:iCs/>
      <w:color w:val="0F4761" w:themeColor="accent1" w:themeShade="BF"/>
    </w:rPr>
  </w:style>
  <w:style w:type="character" w:styleId="24">
    <w:name w:val="Intense Reference"/>
    <w:basedOn w:val="a0"/>
    <w:uiPriority w:val="32"/>
    <w:qFormat/>
    <w:rsid w:val="00524021"/>
    <w:rPr>
      <w:b/>
      <w:bCs/>
      <w:smallCaps/>
      <w:color w:val="0F4761" w:themeColor="accent1" w:themeShade="BF"/>
      <w:spacing w:val="5"/>
    </w:rPr>
  </w:style>
  <w:style w:type="paragraph" w:styleId="aa">
    <w:name w:val="header"/>
    <w:basedOn w:val="a"/>
    <w:link w:val="ab"/>
    <w:uiPriority w:val="99"/>
    <w:unhideWhenUsed/>
    <w:rsid w:val="00752A63"/>
    <w:pPr>
      <w:tabs>
        <w:tab w:val="center" w:pos="4513"/>
        <w:tab w:val="right" w:pos="9026"/>
      </w:tabs>
      <w:snapToGrid w:val="0"/>
    </w:pPr>
  </w:style>
  <w:style w:type="character" w:customStyle="1" w:styleId="ab">
    <w:name w:val="ヘッダー (文字)"/>
    <w:basedOn w:val="a0"/>
    <w:link w:val="aa"/>
    <w:uiPriority w:val="99"/>
    <w:rsid w:val="00752A63"/>
  </w:style>
  <w:style w:type="paragraph" w:styleId="ac">
    <w:name w:val="footer"/>
    <w:basedOn w:val="a"/>
    <w:link w:val="ad"/>
    <w:uiPriority w:val="99"/>
    <w:unhideWhenUsed/>
    <w:rsid w:val="00752A63"/>
    <w:pPr>
      <w:tabs>
        <w:tab w:val="center" w:pos="4513"/>
        <w:tab w:val="right" w:pos="9026"/>
      </w:tabs>
      <w:snapToGrid w:val="0"/>
    </w:pPr>
  </w:style>
  <w:style w:type="character" w:customStyle="1" w:styleId="ad">
    <w:name w:val="フッター (文字)"/>
    <w:basedOn w:val="a0"/>
    <w:link w:val="ac"/>
    <w:uiPriority w:val="99"/>
    <w:rsid w:val="00752A63"/>
  </w:style>
  <w:style w:type="paragraph" w:styleId="Web">
    <w:name w:val="Normal (Web)"/>
    <w:basedOn w:val="a"/>
    <w:uiPriority w:val="99"/>
    <w:semiHidden/>
    <w:unhideWhenUsed/>
    <w:rsid w:val="00BC196A"/>
    <w:rPr>
      <w:rFonts w:ascii="Times New Roman" w:hAnsi="Times New Roman" w:cs="Times New Roman"/>
      <w:sz w:val="24"/>
    </w:rPr>
  </w:style>
  <w:style w:type="character" w:styleId="ae">
    <w:name w:val="annotation reference"/>
    <w:basedOn w:val="a0"/>
    <w:uiPriority w:val="99"/>
    <w:semiHidden/>
    <w:unhideWhenUsed/>
    <w:rsid w:val="00D74EBC"/>
    <w:rPr>
      <w:sz w:val="18"/>
      <w:szCs w:val="18"/>
    </w:rPr>
  </w:style>
  <w:style w:type="paragraph" w:styleId="af">
    <w:name w:val="annotation text"/>
    <w:basedOn w:val="a"/>
    <w:link w:val="af0"/>
    <w:uiPriority w:val="99"/>
    <w:semiHidden/>
    <w:unhideWhenUsed/>
    <w:rsid w:val="00D74EBC"/>
  </w:style>
  <w:style w:type="character" w:customStyle="1" w:styleId="af0">
    <w:name w:val="コメント文字列 (文字)"/>
    <w:basedOn w:val="a0"/>
    <w:link w:val="af"/>
    <w:uiPriority w:val="99"/>
    <w:semiHidden/>
    <w:rsid w:val="00D74EBC"/>
  </w:style>
  <w:style w:type="paragraph" w:styleId="af1">
    <w:name w:val="annotation subject"/>
    <w:basedOn w:val="af"/>
    <w:next w:val="af"/>
    <w:link w:val="af2"/>
    <w:uiPriority w:val="99"/>
    <w:semiHidden/>
    <w:unhideWhenUsed/>
    <w:rsid w:val="00D74EBC"/>
    <w:rPr>
      <w:b/>
      <w:bCs/>
    </w:rPr>
  </w:style>
  <w:style w:type="character" w:customStyle="1" w:styleId="af2">
    <w:name w:val="コメント内容 (文字)"/>
    <w:basedOn w:val="af0"/>
    <w:link w:val="af1"/>
    <w:uiPriority w:val="99"/>
    <w:semiHidden/>
    <w:rsid w:val="00D74EBC"/>
    <w:rPr>
      <w:b/>
      <w:bCs/>
    </w:rPr>
  </w:style>
  <w:style w:type="paragraph" w:styleId="af3">
    <w:name w:val="Balloon Text"/>
    <w:basedOn w:val="a"/>
    <w:link w:val="af4"/>
    <w:uiPriority w:val="99"/>
    <w:semiHidden/>
    <w:unhideWhenUsed/>
    <w:rsid w:val="00D74EBC"/>
    <w:pPr>
      <w:spacing w:after="0"/>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E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Wn6mB4nXBeSziTBNTjd1kEgw==">CgMxLjA4AHIhMV9nN1FoMGtzdF9RN2VYUzJUZksxQnRNNWZTbFN6N0p3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Jun-Hyung Baek</dc:creator>
  <cp:lastModifiedBy>honda sotaro</cp:lastModifiedBy>
  <cp:revision>2</cp:revision>
  <dcterms:created xsi:type="dcterms:W3CDTF">2024-08-27T23:39:00Z</dcterms:created>
  <dcterms:modified xsi:type="dcterms:W3CDTF">2024-08-27T23:39:00Z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cb3918c47bd1cb2f252bbb6e5c68752b183f8a1c208e20d01fa126c0e35ae04e</vt:lpwstr>
  </property>
</Properties>
</file>